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del layout generale del volantino"/>
      </w:tblPr>
      <w:tblGrid>
        <w:gridCol w:w="7559"/>
        <w:gridCol w:w="45"/>
        <w:gridCol w:w="3668"/>
      </w:tblGrid>
      <w:tr w:rsidR="00485B78" w:rsidTr="00B07A53">
        <w:trPr>
          <w:trHeight w:hRule="exact" w:val="14879"/>
          <w:jc w:val="center"/>
        </w:trPr>
        <w:tc>
          <w:tcPr>
            <w:tcW w:w="755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del corpo del volantino"/>
            </w:tblPr>
            <w:tblGrid>
              <w:gridCol w:w="7559"/>
            </w:tblGrid>
            <w:tr w:rsidR="00485B78" w:rsidTr="00B07A53">
              <w:trPr>
                <w:cantSplit/>
                <w:trHeight w:hRule="exact" w:val="7266"/>
              </w:trPr>
              <w:tc>
                <w:tcPr>
                  <w:tcW w:w="7559" w:type="dxa"/>
                </w:tcPr>
                <w:p w:rsidR="00485B78" w:rsidRDefault="000C15ED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3A8DC119" wp14:editId="6B35B120">
                        <wp:extent cx="4285615" cy="4391025"/>
                        <wp:effectExtent l="0" t="0" r="635" b="9525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lazione-simmetrica-complementare-coppia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2565" cy="4408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5B78" w:rsidTr="00B07A53">
              <w:trPr>
                <w:trHeight w:hRule="exact" w:val="6182"/>
              </w:trPr>
              <w:tc>
                <w:tcPr>
                  <w:tcW w:w="7559" w:type="dxa"/>
                </w:tcPr>
                <w:p w:rsidR="000D4552" w:rsidRPr="00F738D4" w:rsidRDefault="000C15ED" w:rsidP="00B60215">
                  <w:pPr>
                    <w:pStyle w:val="Sottotitolo"/>
                    <w:jc w:val="center"/>
                    <w:rPr>
                      <w:sz w:val="36"/>
                      <w:szCs w:val="36"/>
                    </w:rPr>
                  </w:pPr>
                  <w:r w:rsidRPr="00F738D4">
                    <w:rPr>
                      <w:color w:val="auto"/>
                      <w:sz w:val="36"/>
                      <w:szCs w:val="36"/>
                    </w:rPr>
                    <w:t>8 GIUGNO 2019</w:t>
                  </w:r>
                  <w:r w:rsidR="0075744B" w:rsidRPr="00F738D4">
                    <w:rPr>
                      <w:color w:val="auto"/>
                      <w:sz w:val="36"/>
                      <w:szCs w:val="36"/>
                    </w:rPr>
                    <w:t xml:space="preserve"> </w:t>
                  </w:r>
                  <w:r w:rsidR="000D4552" w:rsidRPr="00F738D4">
                    <w:rPr>
                      <w:color w:val="auto"/>
                      <w:sz w:val="36"/>
                      <w:szCs w:val="36"/>
                    </w:rPr>
                    <w:t>15:00-19:00</w:t>
                  </w:r>
                </w:p>
                <w:p w:rsidR="00485B78" w:rsidRDefault="000C15ED" w:rsidP="00B60215">
                  <w:pPr>
                    <w:pStyle w:val="Titolo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r w:rsidRPr="00F738D4">
                    <w:rPr>
                      <w:color w:val="C00000"/>
                      <w:sz w:val="36"/>
                      <w:szCs w:val="36"/>
                    </w:rPr>
                    <w:t>IL CALICE E LA SPADA</w:t>
                  </w:r>
                </w:p>
                <w:p w:rsidR="00D82E95" w:rsidRPr="00D82E95" w:rsidRDefault="00D82E95" w:rsidP="00D82E95">
                  <w:pPr>
                    <w:rPr>
                      <w:sz w:val="16"/>
                      <w:szCs w:val="16"/>
                    </w:rPr>
                  </w:pPr>
                </w:p>
                <w:p w:rsidR="0075744B" w:rsidRPr="00F738D4" w:rsidRDefault="000D4552" w:rsidP="0075744B">
                  <w:pPr>
                    <w:pStyle w:val="Titolo1"/>
                    <w:jc w:val="center"/>
                    <w:rPr>
                      <w:sz w:val="22"/>
                      <w:szCs w:val="22"/>
                    </w:rPr>
                  </w:pPr>
                  <w:r w:rsidRPr="00F738D4">
                    <w:rPr>
                      <w:sz w:val="22"/>
                      <w:szCs w:val="22"/>
                    </w:rPr>
                    <w:t xml:space="preserve">LABORATORIO ESPERIENZIALE SUL MASCHILE, </w:t>
                  </w:r>
                </w:p>
                <w:p w:rsidR="00485B78" w:rsidRPr="00F738D4" w:rsidRDefault="000D4552" w:rsidP="0075744B">
                  <w:pPr>
                    <w:pStyle w:val="Titolo1"/>
                    <w:jc w:val="center"/>
                    <w:rPr>
                      <w:sz w:val="22"/>
                      <w:szCs w:val="22"/>
                    </w:rPr>
                  </w:pPr>
                  <w:r w:rsidRPr="00F738D4">
                    <w:rPr>
                      <w:sz w:val="22"/>
                      <w:szCs w:val="22"/>
                    </w:rPr>
                    <w:t>SUL FEMMINILE E SULLE RELAZIONI DI COPPIA OGGI</w:t>
                  </w:r>
                </w:p>
                <w:p w:rsidR="00F738D4" w:rsidRPr="00D82E95" w:rsidRDefault="00F738D4" w:rsidP="002D336E">
                  <w:pPr>
                    <w:rPr>
                      <w:sz w:val="16"/>
                      <w:szCs w:val="16"/>
                    </w:rPr>
                  </w:pPr>
                </w:p>
                <w:p w:rsidR="00B60215" w:rsidRPr="00F738D4" w:rsidRDefault="002D336E" w:rsidP="002D336E">
                  <w:pPr>
                    <w:rPr>
                      <w:sz w:val="22"/>
                      <w:szCs w:val="22"/>
                    </w:rPr>
                  </w:pPr>
                  <w:r w:rsidRPr="00F738D4">
                    <w:rPr>
                      <w:sz w:val="22"/>
                      <w:szCs w:val="22"/>
                    </w:rPr>
                    <w:t>Incontrarsi oggi è difficile</w:t>
                  </w:r>
                  <w:r w:rsidR="00B60215" w:rsidRPr="00F738D4">
                    <w:rPr>
                      <w:sz w:val="22"/>
                      <w:szCs w:val="22"/>
                    </w:rPr>
                    <w:t xml:space="preserve">: </w:t>
                  </w:r>
                  <w:r w:rsidRPr="00F738D4">
                    <w:rPr>
                      <w:sz w:val="22"/>
                      <w:szCs w:val="22"/>
                    </w:rPr>
                    <w:t>le relazioni di coppia spesso sono travolte dalla fretta e dai ritmi incalzanti di questa società</w:t>
                  </w:r>
                  <w:r w:rsidR="00F54722">
                    <w:rPr>
                      <w:sz w:val="22"/>
                      <w:szCs w:val="22"/>
                    </w:rPr>
                    <w:t xml:space="preserve">. Perdiamo così </w:t>
                  </w:r>
                  <w:r w:rsidRPr="00F738D4">
                    <w:rPr>
                      <w:sz w:val="22"/>
                      <w:szCs w:val="22"/>
                    </w:rPr>
                    <w:t xml:space="preserve">la capacità di ascoltarsi, di entrare in contatto con il cuore </w:t>
                  </w:r>
                  <w:r w:rsidR="00B60215" w:rsidRPr="00F738D4">
                    <w:rPr>
                      <w:sz w:val="22"/>
                      <w:szCs w:val="22"/>
                    </w:rPr>
                    <w:t>d</w:t>
                  </w:r>
                  <w:r w:rsidRPr="00F738D4">
                    <w:rPr>
                      <w:sz w:val="22"/>
                      <w:szCs w:val="22"/>
                    </w:rPr>
                    <w:t>ell’altra/altro</w:t>
                  </w:r>
                  <w:r w:rsidR="00983377" w:rsidRPr="00F738D4">
                    <w:rPr>
                      <w:sz w:val="22"/>
                      <w:szCs w:val="22"/>
                    </w:rPr>
                    <w:t>.</w:t>
                  </w:r>
                  <w:r w:rsidR="00B60215" w:rsidRPr="00F738D4">
                    <w:rPr>
                      <w:sz w:val="22"/>
                      <w:szCs w:val="22"/>
                    </w:rPr>
                    <w:t xml:space="preserve"> </w:t>
                  </w:r>
                  <w:r w:rsidR="00F54722">
                    <w:rPr>
                      <w:sz w:val="22"/>
                      <w:szCs w:val="22"/>
                    </w:rPr>
                    <w:t>Molto spesso la sess</w:t>
                  </w:r>
                  <w:r w:rsidRPr="00F738D4">
                    <w:rPr>
                      <w:sz w:val="22"/>
                      <w:szCs w:val="22"/>
                    </w:rPr>
                    <w:t>ualità è vittima della perdita di intimità e a volte ne</w:t>
                  </w:r>
                  <w:r w:rsidR="00983377" w:rsidRPr="00F738D4">
                    <w:rPr>
                      <w:sz w:val="22"/>
                      <w:szCs w:val="22"/>
                    </w:rPr>
                    <w:t xml:space="preserve"> è invece la causa. </w:t>
                  </w:r>
                </w:p>
                <w:p w:rsidR="00787262" w:rsidRDefault="00B60215" w:rsidP="002D336E">
                  <w:pPr>
                    <w:rPr>
                      <w:sz w:val="22"/>
                      <w:szCs w:val="22"/>
                    </w:rPr>
                  </w:pPr>
                  <w:r w:rsidRPr="00F738D4">
                    <w:rPr>
                      <w:sz w:val="22"/>
                      <w:szCs w:val="22"/>
                    </w:rPr>
                    <w:t xml:space="preserve">Durante il seminario lavoreremo insieme </w:t>
                  </w:r>
                  <w:r w:rsidR="00983377" w:rsidRPr="00F738D4">
                    <w:rPr>
                      <w:sz w:val="22"/>
                      <w:szCs w:val="22"/>
                    </w:rPr>
                    <w:t xml:space="preserve">sul maschile e sul femminile, sull’imparare ad ascoltare, sulla ricchezza dell’essere diversi </w:t>
                  </w:r>
                  <w:r w:rsidR="00F738D4">
                    <w:rPr>
                      <w:sz w:val="22"/>
                      <w:szCs w:val="22"/>
                    </w:rPr>
                    <w:t xml:space="preserve">e su come creare o trasformare la relazione di coppia </w:t>
                  </w:r>
                  <w:r w:rsidR="00DE2BD1">
                    <w:rPr>
                      <w:sz w:val="22"/>
                      <w:szCs w:val="22"/>
                    </w:rPr>
                    <w:t>che fa per noi</w:t>
                  </w:r>
                  <w:bookmarkStart w:id="0" w:name="_GoBack"/>
                  <w:bookmarkEnd w:id="0"/>
                  <w:r w:rsidR="00F738D4">
                    <w:rPr>
                      <w:sz w:val="22"/>
                      <w:szCs w:val="22"/>
                    </w:rPr>
                    <w:t>.</w:t>
                  </w:r>
                </w:p>
                <w:p w:rsidR="00983377" w:rsidRPr="00F738D4" w:rsidRDefault="00787262" w:rsidP="00787262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8" w:history="1">
                    <w:r w:rsidRPr="001A0ADC">
                      <w:rPr>
                        <w:rStyle w:val="Collegamentoipertestuale"/>
                        <w:sz w:val="22"/>
                        <w:szCs w:val="22"/>
                      </w:rPr>
                      <w:t>www.ginecologiaomeopatica.it</w:t>
                    </w:r>
                  </w:hyperlink>
                  <w:r>
                    <w:rPr>
                      <w:sz w:val="22"/>
                      <w:szCs w:val="22"/>
                    </w:rPr>
                    <w:t xml:space="preserve">    </w:t>
                  </w:r>
                  <w:hyperlink r:id="rId9" w:history="1">
                    <w:r w:rsidRPr="001A0ADC">
                      <w:rPr>
                        <w:rStyle w:val="Collegamentoipertestuale"/>
                        <w:sz w:val="22"/>
                        <w:szCs w:val="22"/>
                      </w:rPr>
                      <w:t>www.alessandrogambugiati.net</w:t>
                    </w:r>
                  </w:hyperlink>
                </w:p>
                <w:p w:rsidR="002D336E" w:rsidRPr="002D336E" w:rsidRDefault="002D336E" w:rsidP="002D336E">
                  <w:r>
                    <w:t xml:space="preserve">  </w:t>
                  </w:r>
                </w:p>
                <w:p w:rsidR="000D4552" w:rsidRPr="000D4552" w:rsidRDefault="000D4552" w:rsidP="000D4552"/>
                <w:p w:rsidR="00485B78" w:rsidRDefault="002D336E">
                  <w:r w:rsidRPr="002D336E">
                    <w:rPr>
                      <w:color w:val="FF0000"/>
                    </w:rPr>
                    <w:t>www.ginecologiaomeopatica.it</w:t>
                  </w:r>
                </w:p>
              </w:tc>
            </w:tr>
            <w:tr w:rsidR="00485B78" w:rsidTr="00B07A53">
              <w:trPr>
                <w:trHeight w:hRule="exact" w:val="1452"/>
              </w:trPr>
              <w:tc>
                <w:tcPr>
                  <w:tcW w:w="7559" w:type="dxa"/>
                  <w:vAlign w:val="bottom"/>
                </w:tcPr>
                <w:p w:rsidR="00485B78" w:rsidRDefault="00485B78"/>
              </w:tc>
            </w:tr>
          </w:tbl>
          <w:p w:rsidR="00485B78" w:rsidRDefault="00485B78"/>
        </w:tc>
        <w:tc>
          <w:tcPr>
            <w:tcW w:w="45" w:type="dxa"/>
          </w:tcPr>
          <w:p w:rsidR="00485B78" w:rsidRDefault="00485B78"/>
        </w:tc>
        <w:tc>
          <w:tcPr>
            <w:tcW w:w="3668" w:type="dxa"/>
          </w:tcPr>
          <w:tbl>
            <w:tblPr>
              <w:tblW w:w="3962" w:type="dxa"/>
              <w:tblInd w:w="9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della barra laterale del volantino"/>
            </w:tblPr>
            <w:tblGrid>
              <w:gridCol w:w="3962"/>
            </w:tblGrid>
            <w:tr w:rsidR="00485B78" w:rsidTr="00B07A53">
              <w:trPr>
                <w:trHeight w:hRule="exact" w:val="10074"/>
              </w:trPr>
              <w:tc>
                <w:tcPr>
                  <w:tcW w:w="3962" w:type="dxa"/>
                  <w:shd w:val="clear" w:color="auto" w:fill="97C83C" w:themeFill="accent2"/>
                  <w:vAlign w:val="center"/>
                </w:tcPr>
                <w:p w:rsidR="002D336E" w:rsidRPr="000978F2" w:rsidRDefault="002D336E" w:rsidP="00B60215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>Laboratorio condotto da Alessandr</w:t>
                  </w:r>
                  <w:r w:rsidR="00B60215" w:rsidRPr="000978F2">
                    <w:rPr>
                      <w:sz w:val="26"/>
                      <w:szCs w:val="26"/>
                    </w:rPr>
                    <w:t xml:space="preserve">a </w:t>
                  </w:r>
                  <w:proofErr w:type="spellStart"/>
                  <w:r w:rsidR="00B60215" w:rsidRPr="000978F2">
                    <w:rPr>
                      <w:sz w:val="26"/>
                      <w:szCs w:val="26"/>
                    </w:rPr>
                    <w:t>Panozzo</w:t>
                  </w:r>
                  <w:proofErr w:type="spellEnd"/>
                  <w:r w:rsidR="00B60215" w:rsidRPr="000978F2">
                    <w:rPr>
                      <w:sz w:val="26"/>
                      <w:szCs w:val="26"/>
                    </w:rPr>
                    <w:t>, ginecologa e psicoterapeuta, e Alessandr</w:t>
                  </w:r>
                  <w:r w:rsidRPr="000978F2">
                    <w:rPr>
                      <w:sz w:val="26"/>
                      <w:szCs w:val="26"/>
                    </w:rPr>
                    <w:t>o Gambugiati</w:t>
                  </w:r>
                  <w:r w:rsidR="00B60215" w:rsidRPr="000978F2">
                    <w:rPr>
                      <w:sz w:val="26"/>
                      <w:szCs w:val="26"/>
                    </w:rPr>
                    <w:t>, psicologo e psicoterapeuta.</w:t>
                  </w:r>
                </w:p>
                <w:p w:rsidR="002D336E" w:rsidRPr="000978F2" w:rsidRDefault="002D336E" w:rsidP="002D336E">
                  <w:pPr>
                    <w:pStyle w:val="Linea"/>
                    <w:rPr>
                      <w:sz w:val="26"/>
                      <w:szCs w:val="26"/>
                    </w:rPr>
                  </w:pPr>
                </w:p>
                <w:p w:rsidR="002D336E" w:rsidRPr="000978F2" w:rsidRDefault="0075744B" w:rsidP="00B60215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>Per informazioni</w:t>
                  </w:r>
                </w:p>
                <w:p w:rsidR="0075744B" w:rsidRPr="000978F2" w:rsidRDefault="0075744B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 xml:space="preserve">e iscrizioni: </w:t>
                  </w:r>
                </w:p>
                <w:p w:rsidR="0075744B" w:rsidRPr="000978F2" w:rsidRDefault="00B60215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 xml:space="preserve">Tel. </w:t>
                  </w:r>
                  <w:r w:rsidR="0075744B" w:rsidRPr="000978F2">
                    <w:rPr>
                      <w:sz w:val="26"/>
                      <w:szCs w:val="26"/>
                    </w:rPr>
                    <w:t>328-1986982</w:t>
                  </w:r>
                </w:p>
                <w:p w:rsidR="00B60215" w:rsidRPr="000978F2" w:rsidRDefault="00B60215" w:rsidP="00B60215">
                  <w:pPr>
                    <w:pStyle w:val="Linea"/>
                    <w:rPr>
                      <w:sz w:val="26"/>
                      <w:szCs w:val="26"/>
                    </w:rPr>
                  </w:pPr>
                </w:p>
                <w:p w:rsidR="0075744B" w:rsidRPr="000978F2" w:rsidRDefault="00C67290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>presso</w:t>
                  </w:r>
                </w:p>
                <w:p w:rsidR="0075744B" w:rsidRPr="000978F2" w:rsidRDefault="0075744B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>“Le radici del cielo”</w:t>
                  </w:r>
                </w:p>
                <w:p w:rsidR="00485B78" w:rsidRPr="000978F2" w:rsidRDefault="002D336E" w:rsidP="0075744B">
                  <w:pPr>
                    <w:pStyle w:val="Titolo2"/>
                    <w:rPr>
                      <w:sz w:val="26"/>
                      <w:szCs w:val="26"/>
                    </w:rPr>
                  </w:pPr>
                  <w:r w:rsidRPr="000978F2">
                    <w:rPr>
                      <w:sz w:val="26"/>
                      <w:szCs w:val="26"/>
                    </w:rPr>
                    <w:t>Via</w:t>
                  </w:r>
                  <w:r w:rsidR="0075744B" w:rsidRPr="000978F2">
                    <w:rPr>
                      <w:sz w:val="26"/>
                      <w:szCs w:val="26"/>
                    </w:rPr>
                    <w:t xml:space="preserve"> Filippo Brunelleschi 30</w:t>
                  </w:r>
                  <w:r w:rsidR="000C15ED" w:rsidRPr="000978F2">
                    <w:rPr>
                      <w:sz w:val="26"/>
                      <w:szCs w:val="26"/>
                    </w:rPr>
                    <w:t xml:space="preserve">  59100 PRATO</w:t>
                  </w:r>
                </w:p>
              </w:tc>
            </w:tr>
            <w:tr w:rsidR="00485B78" w:rsidTr="00B07A53">
              <w:trPr>
                <w:trHeight w:hRule="exact" w:val="127"/>
              </w:trPr>
              <w:tc>
                <w:tcPr>
                  <w:tcW w:w="3962" w:type="dxa"/>
                </w:tcPr>
                <w:p w:rsidR="00485B78" w:rsidRPr="00F738D4" w:rsidRDefault="00485B7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5B78" w:rsidTr="00B07A53">
              <w:trPr>
                <w:trHeight w:hRule="exact" w:val="3107"/>
              </w:trPr>
              <w:tc>
                <w:tcPr>
                  <w:tcW w:w="3962" w:type="dxa"/>
                  <w:shd w:val="clear" w:color="auto" w:fill="E03177" w:themeFill="accent1"/>
                  <w:vAlign w:val="center"/>
                </w:tcPr>
                <w:p w:rsidR="00B07A53" w:rsidRDefault="00B07A53">
                  <w:pPr>
                    <w:pStyle w:val="Dat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Iscrizione: € 40</w:t>
                  </w:r>
                </w:p>
                <w:p w:rsidR="00983377" w:rsidRDefault="00B07A53" w:rsidP="00B07A53">
                  <w:pPr>
                    <w:pStyle w:val="Data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-39370</wp:posOffset>
                        </wp:positionH>
                        <wp:positionV relativeFrom="paragraph">
                          <wp:posOffset>683895</wp:posOffset>
                        </wp:positionV>
                        <wp:extent cx="2085975" cy="771525"/>
                        <wp:effectExtent l="0" t="0" r="9525" b="9525"/>
                        <wp:wrapSquare wrapText="bothSides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AgapeColorOrizzontale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>Soci Agape: € 30</w:t>
                  </w:r>
                </w:p>
                <w:p w:rsidR="00B07A53" w:rsidRPr="00F738D4" w:rsidRDefault="00B07A53" w:rsidP="00B07A53">
                  <w:pPr>
                    <w:pStyle w:val="Data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Apericena: € 10</w:t>
                  </w:r>
                </w:p>
              </w:tc>
            </w:tr>
          </w:tbl>
          <w:p w:rsidR="00485B78" w:rsidRDefault="00485B78"/>
        </w:tc>
      </w:tr>
    </w:tbl>
    <w:p w:rsidR="00485B78" w:rsidRDefault="00485B78" w:rsidP="00B07A53">
      <w:pPr>
        <w:pStyle w:val="Nessunaspaziatura"/>
      </w:pPr>
    </w:p>
    <w:sectPr w:rsidR="00485B78" w:rsidSect="00CA6AB4">
      <w:pgSz w:w="11906" w:h="16838" w:code="9"/>
      <w:pgMar w:top="1134" w:right="567" w:bottom="3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D"/>
    <w:rsid w:val="000978F2"/>
    <w:rsid w:val="000C15ED"/>
    <w:rsid w:val="000C25FD"/>
    <w:rsid w:val="000D4552"/>
    <w:rsid w:val="002D336E"/>
    <w:rsid w:val="00485B78"/>
    <w:rsid w:val="004A5530"/>
    <w:rsid w:val="005D434A"/>
    <w:rsid w:val="0075744B"/>
    <w:rsid w:val="00787262"/>
    <w:rsid w:val="00983377"/>
    <w:rsid w:val="00A66DD9"/>
    <w:rsid w:val="00B07A53"/>
    <w:rsid w:val="00B60215"/>
    <w:rsid w:val="00BD7C98"/>
    <w:rsid w:val="00C402B4"/>
    <w:rsid w:val="00C56C53"/>
    <w:rsid w:val="00C67290"/>
    <w:rsid w:val="00CA6AB4"/>
    <w:rsid w:val="00D82E95"/>
    <w:rsid w:val="00D91263"/>
    <w:rsid w:val="00DE2BD1"/>
    <w:rsid w:val="00F54722"/>
    <w:rsid w:val="00F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DE062"/>
  <w15:docId w15:val="{7093A5C3-9E79-412C-AB6D-C4861C79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it-I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Linea"/>
    <w:link w:val="Titolo2Carattere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Titolo"/>
    <w:link w:val="SottotitoloCarattere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1Carattere">
    <w:name w:val="Titolo 1 Carattere"/>
    <w:basedOn w:val="Carpredefinitoparagrafo"/>
    <w:link w:val="Titolo1"/>
    <w:uiPriority w:val="3"/>
    <w:rPr>
      <w:b/>
      <w:b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9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a">
    <w:name w:val="Linea"/>
    <w:basedOn w:val="Normale"/>
    <w:next w:val="Tito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olo3Carattere">
    <w:name w:val="Titolo 3 Carattere"/>
    <w:basedOn w:val="Carpredefinitoparagrafo"/>
    <w:link w:val="Tito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zionidicontatto">
    <w:name w:val="Informazioni di contatto"/>
    <w:basedOn w:val="Normale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e"/>
    <w:link w:val="DataCarattere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5"/>
    <w:rPr>
      <w:color w:val="FFFFFF" w:themeColor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Collegamentoipertestuale">
    <w:name w:val="Hyperlink"/>
    <w:basedOn w:val="Carpredefinitoparagrafo"/>
    <w:uiPriority w:val="99"/>
    <w:unhideWhenUsed/>
    <w:rsid w:val="0075744B"/>
    <w:rPr>
      <w:color w:val="24A5CD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ecologiaomeopatic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hyperlink" Target="http://www.alessandrogambugiat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Volantino%20per%20evento%20stagionale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per evento stagionale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Gambugiati</cp:lastModifiedBy>
  <cp:revision>2</cp:revision>
  <cp:lastPrinted>2012-12-25T21:02:00Z</cp:lastPrinted>
  <dcterms:created xsi:type="dcterms:W3CDTF">2019-04-11T22:22:00Z</dcterms:created>
  <dcterms:modified xsi:type="dcterms:W3CDTF">2019-04-11T22:22:00Z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